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99" w:rsidRPr="00CD41B2" w:rsidRDefault="00022758" w:rsidP="00863E2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CD41B2">
        <w:rPr>
          <w:b/>
        </w:rPr>
        <w:t>Перечень научных публикаций обучающихся, осуществляющих научно-исследовательскую деятельность в рамках образовательной программы</w:t>
      </w:r>
    </w:p>
    <w:p w:rsidR="00305F99" w:rsidRPr="00CD41B2" w:rsidRDefault="00305F99" w:rsidP="00863E2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305F99" w:rsidRPr="00CD41B2" w:rsidRDefault="00305F99" w:rsidP="00863E2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CD41B2">
        <w:rPr>
          <w:b/>
        </w:rPr>
        <w:t>20</w:t>
      </w:r>
      <w:r w:rsidR="00CD41B2" w:rsidRPr="00CD41B2">
        <w:rPr>
          <w:b/>
        </w:rPr>
        <w:t xml:space="preserve">20 </w:t>
      </w:r>
      <w:r w:rsidRPr="00CD41B2">
        <w:rPr>
          <w:b/>
        </w:rPr>
        <w:t>г.:</w:t>
      </w:r>
    </w:p>
    <w:p w:rsidR="00CD41B2" w:rsidRPr="00CD41B2" w:rsidRDefault="00CD41B2" w:rsidP="00CD41B2">
      <w:pPr>
        <w:jc w:val="center"/>
        <w:rPr>
          <w:i/>
        </w:rPr>
      </w:pPr>
      <w:r w:rsidRPr="00CD41B2">
        <w:rPr>
          <w:i/>
        </w:rPr>
        <w:t xml:space="preserve">– из списка ВАК </w:t>
      </w:r>
    </w:p>
    <w:p w:rsidR="00CD41B2" w:rsidRPr="00CD41B2" w:rsidRDefault="00CD41B2" w:rsidP="00CD41B2">
      <w:pPr>
        <w:pStyle w:val="a8"/>
        <w:numPr>
          <w:ilvl w:val="0"/>
          <w:numId w:val="13"/>
        </w:numPr>
        <w:tabs>
          <w:tab w:val="left" w:pos="426"/>
        </w:tabs>
        <w:ind w:left="426"/>
        <w:jc w:val="both"/>
      </w:pPr>
      <w:r w:rsidRPr="00CD41B2">
        <w:t xml:space="preserve">Измоденов, А. В. Образование высолов на наружной стене здания дома Вильнера в г. Минусинск [Текст] / А. В. Измоденов // Перспективы науки. – № 6 (1129). – 2020. – С. 49-52 </w:t>
      </w:r>
      <w:r w:rsidRPr="00CD41B2">
        <w:rPr>
          <w:shd w:val="clear" w:color="auto" w:fill="FFFFFF"/>
        </w:rPr>
        <w:t>(ВАК)</w:t>
      </w:r>
    </w:p>
    <w:p w:rsidR="00CD41B2" w:rsidRPr="00CD41B2" w:rsidRDefault="00CD41B2" w:rsidP="00CD41B2">
      <w:pPr>
        <w:pStyle w:val="a8"/>
        <w:numPr>
          <w:ilvl w:val="0"/>
          <w:numId w:val="13"/>
        </w:numPr>
        <w:tabs>
          <w:tab w:val="left" w:pos="426"/>
        </w:tabs>
        <w:ind w:left="426"/>
        <w:jc w:val="both"/>
      </w:pPr>
      <w:r w:rsidRPr="00CD41B2">
        <w:t xml:space="preserve">Быкова, В. А. Влияние психологических моментов игры на эффективность действий волейболистов [Текст] / В. С. Авдеев, В. А. Быкова // Физическая культура. Спорт, туризм, Двигательная рекреация. Издательство Челябинского государственного университета. –  Том 5. – № 3. – 2020. – С. 137-142 </w:t>
      </w:r>
      <w:r w:rsidRPr="00CD41B2">
        <w:rPr>
          <w:shd w:val="clear" w:color="auto" w:fill="FFFFFF"/>
        </w:rPr>
        <w:t>(ВАК)</w:t>
      </w:r>
    </w:p>
    <w:p w:rsidR="00CD41B2" w:rsidRPr="00CD41B2" w:rsidRDefault="00CD41B2" w:rsidP="00CD41B2">
      <w:pPr>
        <w:pStyle w:val="a8"/>
        <w:numPr>
          <w:ilvl w:val="0"/>
          <w:numId w:val="13"/>
        </w:numPr>
        <w:tabs>
          <w:tab w:val="left" w:pos="426"/>
        </w:tabs>
        <w:ind w:left="426"/>
        <w:jc w:val="both"/>
      </w:pPr>
      <w:r w:rsidRPr="00CD41B2">
        <w:rPr>
          <w:rFonts w:eastAsia="Calibri"/>
          <w:lang w:eastAsia="en-US"/>
        </w:rPr>
        <w:t xml:space="preserve">Соломонова, Е. Б. Управление производственными рисками региональных предприятий [Текст] / Е. Б. Соломонова, Т. Б. Коняхина, М. А. Кузнецова, Н. Л. Сигачева, О. Н. Чупина // Экономика и предпринимательство. – Москва.  – 2020. – </w:t>
      </w:r>
      <w:hyperlink r:id="rId7" w:history="1">
        <w:r w:rsidRPr="00CD41B2">
          <w:rPr>
            <w:rFonts w:eastAsia="Calibri"/>
            <w:lang w:eastAsia="en-US"/>
          </w:rPr>
          <w:t>№ 1 (114)</w:t>
        </w:r>
      </w:hyperlink>
      <w:r w:rsidRPr="00CD41B2">
        <w:rPr>
          <w:rFonts w:eastAsia="Calibri"/>
          <w:lang w:eastAsia="en-US"/>
        </w:rPr>
        <w:t xml:space="preserve">. – С. 370-373 </w:t>
      </w:r>
      <w:r w:rsidRPr="00CD41B2">
        <w:rPr>
          <w:shd w:val="clear" w:color="auto" w:fill="FFFFFF"/>
        </w:rPr>
        <w:t>(ВАК)</w:t>
      </w:r>
    </w:p>
    <w:p w:rsidR="00CD41B2" w:rsidRPr="00CD41B2" w:rsidRDefault="00CD41B2" w:rsidP="00CD41B2">
      <w:pPr>
        <w:pStyle w:val="a8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eastAsiaTheme="minorHAnsi"/>
          <w:lang w:eastAsia="en-US"/>
        </w:rPr>
      </w:pPr>
      <w:r w:rsidRPr="00CD41B2">
        <w:t>Ситников Г. А., Быков А. А., Шибаева Г. Н., Портнягин Д. Г. [Текст] / Расчет и анализ сезонного хода температуры в контактной зоне облицовочного слоя и забутовки после восстановления ограждающей конструкции // Вестник Евразийской науки. – 2020. – Том 12. – № 5. – С. 52 (ВАК)</w:t>
      </w:r>
    </w:p>
    <w:p w:rsidR="00CD41B2" w:rsidRPr="00CD41B2" w:rsidRDefault="00CD41B2" w:rsidP="00CD41B2">
      <w:pPr>
        <w:pStyle w:val="a8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eastAsiaTheme="minorHAnsi"/>
          <w:lang w:eastAsia="en-US"/>
        </w:rPr>
      </w:pPr>
      <w:r w:rsidRPr="00CD41B2">
        <w:t xml:space="preserve">Ибе, Е. Е. </w:t>
      </w:r>
      <w:r w:rsidRPr="00CD41B2">
        <w:rPr>
          <w:shd w:val="clear" w:color="auto" w:fill="FFFFFF"/>
        </w:rPr>
        <w:t xml:space="preserve">Реновация территории бывшего гидролизного завода в Республике Хакасия под жилую застройку </w:t>
      </w:r>
      <w:r w:rsidRPr="00CD41B2">
        <w:t xml:space="preserve">[Текст] / Е. Е. Ибе, Д. М. Абдиваитова, Г. Н. Шибаева // Вестник Евразийской науки. –2020г. – Том 12. – № 3. – С. 6 </w:t>
      </w:r>
      <w:r w:rsidRPr="00CD41B2">
        <w:rPr>
          <w:shd w:val="clear" w:color="auto" w:fill="FFFFFF"/>
        </w:rPr>
        <w:t xml:space="preserve">(ВАК) </w:t>
      </w:r>
    </w:p>
    <w:p w:rsidR="00CD41B2" w:rsidRPr="00CD41B2" w:rsidRDefault="00CD41B2" w:rsidP="00CD41B2">
      <w:pPr>
        <w:pStyle w:val="a8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eastAsiaTheme="minorHAnsi"/>
          <w:lang w:eastAsia="en-US"/>
        </w:rPr>
      </w:pPr>
      <w:r w:rsidRPr="00CD41B2">
        <w:t xml:space="preserve">Ибе, Е. Е. </w:t>
      </w:r>
      <w:r w:rsidRPr="00CD41B2">
        <w:rPr>
          <w:shd w:val="clear" w:color="auto" w:fill="FFFFFF"/>
        </w:rPr>
        <w:t xml:space="preserve">Особенности развития городской среды города Абакана </w:t>
      </w:r>
      <w:r w:rsidRPr="00CD41B2">
        <w:t xml:space="preserve">[Текст] / Е. Е. Ибе, Г. Н. Шибаева, Д. М. Абдиваитова // Перспективы науки. – № 4 (127). – 2020. – С. 106-109 </w:t>
      </w:r>
      <w:r w:rsidRPr="00CD41B2">
        <w:rPr>
          <w:shd w:val="clear" w:color="auto" w:fill="FFFFFF"/>
        </w:rPr>
        <w:t>(ВАК)</w:t>
      </w:r>
    </w:p>
    <w:p w:rsidR="00CD41B2" w:rsidRPr="00CD41B2" w:rsidRDefault="00CD41B2" w:rsidP="00CD41B2">
      <w:pPr>
        <w:pStyle w:val="a8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eastAsiaTheme="minorHAnsi"/>
          <w:lang w:eastAsia="en-US"/>
        </w:rPr>
      </w:pPr>
      <w:r w:rsidRPr="00CD41B2">
        <w:t xml:space="preserve">Шибаева, Г. Н. Дизайн-проект активного коттеджа для молодых семей [Текст] / Г. Н. Шибаева, Е. Е. Ибе, Г. А. Ситников, А. А. Быков // Перспективы науки. – № 4 (127). – 2020. – С. 90-96 </w:t>
      </w:r>
      <w:r w:rsidRPr="00CD41B2">
        <w:rPr>
          <w:shd w:val="clear" w:color="auto" w:fill="FFFFFF"/>
        </w:rPr>
        <w:t>(ВАК)</w:t>
      </w:r>
    </w:p>
    <w:p w:rsidR="00CD41B2" w:rsidRPr="00CD41B2" w:rsidRDefault="00CD41B2" w:rsidP="00CD41B2">
      <w:pPr>
        <w:pStyle w:val="a8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eastAsiaTheme="minorHAnsi"/>
          <w:lang w:eastAsia="en-US"/>
        </w:rPr>
      </w:pPr>
      <w:r w:rsidRPr="00CD41B2">
        <w:t xml:space="preserve">Соловьева, Ю. В Влияние сейсмостойкости деревянных зданий на теплопотери [Текст] / Ю. В. Соловьева, Г. Н. Шибаева, О. З. Халимов, П. М. Плинта // Перспективы науки. – № 8 (131). – 2020. – С. 51-55 </w:t>
      </w:r>
      <w:r w:rsidRPr="00CD41B2">
        <w:rPr>
          <w:shd w:val="clear" w:color="auto" w:fill="FFFFFF"/>
        </w:rPr>
        <w:t>(ВАК)</w:t>
      </w:r>
    </w:p>
    <w:p w:rsidR="00CD41B2" w:rsidRPr="00CD41B2" w:rsidRDefault="00CD41B2" w:rsidP="00CD41B2">
      <w:pPr>
        <w:pStyle w:val="a8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eastAsiaTheme="minorHAnsi"/>
          <w:lang w:eastAsia="en-US"/>
        </w:rPr>
      </w:pPr>
      <w:r w:rsidRPr="00CD41B2">
        <w:t xml:space="preserve">Шибаева, Г. Н. Исследование работы деревянных конструкций зданий в сейсмических районах [Текст] / Г. Н. Шибаева, Ю. В. Соловьева // Перспективы науки. – № 8 (131). – 2020. – С. 55-59 </w:t>
      </w:r>
      <w:r w:rsidRPr="00CD41B2">
        <w:rPr>
          <w:shd w:val="clear" w:color="auto" w:fill="FFFFFF"/>
        </w:rPr>
        <w:t>(ВАК)</w:t>
      </w:r>
    </w:p>
    <w:p w:rsidR="00CD41B2" w:rsidRPr="00CD41B2" w:rsidRDefault="00CD41B2" w:rsidP="00CD41B2">
      <w:pPr>
        <w:pStyle w:val="a8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eastAsiaTheme="minorHAnsi"/>
          <w:lang w:eastAsia="en-US"/>
        </w:rPr>
      </w:pPr>
      <w:r w:rsidRPr="00CD41B2">
        <w:t xml:space="preserve">Денисевич, Д. С. Физико-механические особенности материалов на основе бетонного лома [Текст] / Д. С. Денисевич, А. В. Димакова, А. В. Шнайдер, Е. Е. Ибе // Вестник Евразийской науки. –2020г. – Том 12. – № 3. – С. 4 </w:t>
      </w:r>
      <w:r w:rsidRPr="00CD41B2">
        <w:rPr>
          <w:shd w:val="clear" w:color="auto" w:fill="FFFFFF"/>
        </w:rPr>
        <w:t>(ВАК)</w:t>
      </w:r>
    </w:p>
    <w:p w:rsidR="00CD41B2" w:rsidRPr="00CD41B2" w:rsidRDefault="00CD41B2" w:rsidP="00CD41B2">
      <w:pPr>
        <w:pStyle w:val="a8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eastAsiaTheme="minorHAnsi"/>
          <w:lang w:eastAsia="en-US"/>
        </w:rPr>
      </w:pPr>
      <w:r w:rsidRPr="00CD41B2">
        <w:t xml:space="preserve">Слатова, Е. А. Исследование влияния эффективности проектных решений на моральный износ гражданских зданий [Текст] / Е. А. Слатова, Г. В. Шурышева, Е. В. Логинова // Перспективы науки. – № 7 (130). – 2020. – С. 85-89 </w:t>
      </w:r>
      <w:r w:rsidRPr="00CD41B2">
        <w:rPr>
          <w:shd w:val="clear" w:color="auto" w:fill="FFFFFF"/>
        </w:rPr>
        <w:t>(ВАК)</w:t>
      </w:r>
    </w:p>
    <w:p w:rsidR="00CD41B2" w:rsidRPr="00CD41B2" w:rsidRDefault="00CD41B2" w:rsidP="00CD41B2">
      <w:pPr>
        <w:pStyle w:val="a8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eastAsiaTheme="minorHAnsi"/>
          <w:lang w:eastAsia="en-US"/>
        </w:rPr>
      </w:pPr>
      <w:r w:rsidRPr="00CD41B2">
        <w:t xml:space="preserve">Халимов, О. З. Результаты исследования причин деформации жилого дома в п. Матур [Текст] / О. З. Халимов, А. Н. Дулесов, В. М. Кайнакова, В. П. Степкина // Перспективы науки. – № 7 (130). – 2020. – С. 89-95 </w:t>
      </w:r>
      <w:r w:rsidRPr="00CD41B2">
        <w:rPr>
          <w:shd w:val="clear" w:color="auto" w:fill="FFFFFF"/>
        </w:rPr>
        <w:t>(ВАК)</w:t>
      </w:r>
    </w:p>
    <w:p w:rsidR="00CD41B2" w:rsidRPr="00CD41B2" w:rsidRDefault="00CD41B2" w:rsidP="00CD41B2">
      <w:pPr>
        <w:pStyle w:val="a8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eastAsiaTheme="minorHAnsi"/>
          <w:lang w:eastAsia="en-US"/>
        </w:rPr>
      </w:pPr>
      <w:r w:rsidRPr="00CD41B2">
        <w:t>Портнягин, Д. Г.</w:t>
      </w:r>
      <w:r w:rsidRPr="00CD41B2">
        <w:rPr>
          <w:shd w:val="clear" w:color="auto" w:fill="FFFFFF"/>
        </w:rPr>
        <w:t xml:space="preserve"> Свойства эковаты в каркасном деревянном здании после длительной эксплуатации с переменным режимом отопления</w:t>
      </w:r>
      <w:r w:rsidRPr="00CD41B2">
        <w:t xml:space="preserve"> [Текст] / Д. Г. Портнягин, Д. Л. Першин, И. А. Иванов // Электронный научный журнал «Инженерный вестник Дона». – 2020г. – № 5(65). – С. 47 </w:t>
      </w:r>
      <w:r w:rsidRPr="00CD41B2">
        <w:rPr>
          <w:shd w:val="clear" w:color="auto" w:fill="FFFFFF"/>
        </w:rPr>
        <w:t>(ВАК)</w:t>
      </w:r>
    </w:p>
    <w:p w:rsidR="00CD41B2" w:rsidRPr="00CD41B2" w:rsidRDefault="00CD41B2" w:rsidP="00CD41B2">
      <w:pPr>
        <w:pStyle w:val="a8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eastAsiaTheme="minorHAnsi"/>
          <w:lang w:eastAsia="en-US"/>
        </w:rPr>
      </w:pPr>
      <w:r w:rsidRPr="00CD41B2">
        <w:t>Портнягин, Д. Г.</w:t>
      </w:r>
      <w:r w:rsidRPr="00CD41B2">
        <w:rPr>
          <w:shd w:val="clear" w:color="auto" w:fill="FFFFFF"/>
        </w:rPr>
        <w:t xml:space="preserve"> Санация стен подвала с применением сухих смесей для торкретирования </w:t>
      </w:r>
      <w:r w:rsidRPr="00CD41B2">
        <w:t xml:space="preserve">[Текст] / Д. Г. Портнягин, В. А. Василишин, А. В. Жарченко // Электронный научный журнал «Инженерный вестник Дона». – 2020г. – № 5(65). – С. 43 </w:t>
      </w:r>
      <w:r w:rsidRPr="00CD41B2">
        <w:rPr>
          <w:shd w:val="clear" w:color="auto" w:fill="FFFFFF"/>
        </w:rPr>
        <w:t>(ВАК)</w:t>
      </w:r>
    </w:p>
    <w:p w:rsidR="00CD41B2" w:rsidRPr="00CD41B2" w:rsidRDefault="00CD41B2" w:rsidP="00CD41B2">
      <w:pPr>
        <w:pStyle w:val="a8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eastAsiaTheme="minorHAnsi"/>
          <w:lang w:eastAsia="en-US"/>
        </w:rPr>
      </w:pPr>
      <w:r w:rsidRPr="00CD41B2">
        <w:t xml:space="preserve">Портнягин, Д. Г. </w:t>
      </w:r>
      <w:r w:rsidRPr="00CD41B2">
        <w:rPr>
          <w:shd w:val="clear" w:color="auto" w:fill="FFFFFF"/>
        </w:rPr>
        <w:t xml:space="preserve">Исследование влияния механических и климатических воздействий на стабильность свойств эковаты в условиях резкоконтинентального климата </w:t>
      </w:r>
      <w:r w:rsidRPr="00CD41B2">
        <w:t xml:space="preserve">[Текст] / Д. Г. Портнягин, Д. Л. Першин, И. А. Иванов // Вестник Евразийской науки. – 2020 – Том. 12. – № 3. – С. 9 </w:t>
      </w:r>
      <w:r w:rsidRPr="00CD41B2">
        <w:rPr>
          <w:shd w:val="clear" w:color="auto" w:fill="FFFFFF"/>
        </w:rPr>
        <w:t>(ВАК)</w:t>
      </w:r>
    </w:p>
    <w:p w:rsidR="00CD41B2" w:rsidRPr="00CD41B2" w:rsidRDefault="00CD41B2" w:rsidP="00CD41B2">
      <w:pPr>
        <w:pStyle w:val="a8"/>
        <w:numPr>
          <w:ilvl w:val="0"/>
          <w:numId w:val="13"/>
        </w:numPr>
        <w:tabs>
          <w:tab w:val="left" w:pos="426"/>
        </w:tabs>
        <w:ind w:left="426"/>
        <w:jc w:val="both"/>
      </w:pPr>
      <w:r w:rsidRPr="00CD41B2">
        <w:lastRenderedPageBreak/>
        <w:t xml:space="preserve">Халимов, О. З. Результаты исследования причин деформации жилого дома в п. Матур [Текст] / О. З. Халимов, А. Н. Дулесов, В. М. Кайнакова, В. П. Степкина // Перспективы науки. – № 7 (130). – 2020. – С. 89-94 </w:t>
      </w:r>
      <w:r w:rsidRPr="00CD41B2">
        <w:rPr>
          <w:shd w:val="clear" w:color="auto" w:fill="FFFFFF"/>
        </w:rPr>
        <w:t>(ВАК)</w:t>
      </w:r>
    </w:p>
    <w:p w:rsidR="00CD41B2" w:rsidRPr="00CD41B2" w:rsidRDefault="00CD41B2" w:rsidP="00CD41B2">
      <w:pPr>
        <w:pStyle w:val="a8"/>
        <w:tabs>
          <w:tab w:val="left" w:pos="426"/>
        </w:tabs>
        <w:ind w:left="426"/>
        <w:jc w:val="both"/>
        <w:rPr>
          <w:rFonts w:eastAsiaTheme="minorHAnsi"/>
          <w:lang w:eastAsia="en-US"/>
        </w:rPr>
      </w:pPr>
    </w:p>
    <w:p w:rsidR="00CD41B2" w:rsidRPr="00CD41B2" w:rsidRDefault="00CD41B2" w:rsidP="00CD41B2">
      <w:pPr>
        <w:jc w:val="center"/>
        <w:rPr>
          <w:i/>
        </w:rPr>
      </w:pPr>
      <w:r w:rsidRPr="00CD41B2">
        <w:rPr>
          <w:i/>
        </w:rPr>
        <w:t xml:space="preserve">– из списка РИНЦ </w:t>
      </w:r>
    </w:p>
    <w:p w:rsidR="00CD41B2" w:rsidRPr="00CD41B2" w:rsidRDefault="00CD41B2" w:rsidP="00CD41B2">
      <w:pPr>
        <w:pStyle w:val="a8"/>
        <w:numPr>
          <w:ilvl w:val="0"/>
          <w:numId w:val="14"/>
        </w:numPr>
        <w:tabs>
          <w:tab w:val="left" w:pos="426"/>
        </w:tabs>
        <w:ind w:left="426" w:hanging="426"/>
        <w:jc w:val="both"/>
      </w:pPr>
      <w:r w:rsidRPr="00CD41B2">
        <w:rPr>
          <w:rFonts w:eastAsiaTheme="minorHAnsi"/>
          <w:lang w:eastAsia="en-US"/>
        </w:rPr>
        <w:t xml:space="preserve">Дулесова, Н. В. Оценка несимметричных режимов работы электрических сетей с тяговой нагрузкой [Текст] / Н. В. Дулесова, А. В. Мизев // Рецензируемый научный журнал «Тенденции развития науки и образования». – Самара. – Май 2020. – № 61. – Ч.2. – С. 54-58 </w:t>
      </w:r>
      <w:r w:rsidRPr="00CD41B2">
        <w:rPr>
          <w:shd w:val="clear" w:color="auto" w:fill="FFFFFF"/>
        </w:rPr>
        <w:t>(РИНЦ)</w:t>
      </w:r>
    </w:p>
    <w:p w:rsidR="00CD41B2" w:rsidRPr="00CD41B2" w:rsidRDefault="00CD41B2" w:rsidP="00CD41B2">
      <w:pPr>
        <w:pStyle w:val="a8"/>
        <w:numPr>
          <w:ilvl w:val="0"/>
          <w:numId w:val="14"/>
        </w:numPr>
        <w:tabs>
          <w:tab w:val="left" w:pos="426"/>
        </w:tabs>
        <w:ind w:left="426" w:hanging="502"/>
        <w:jc w:val="both"/>
      </w:pPr>
      <w:r w:rsidRPr="00CD41B2">
        <w:rPr>
          <w:shd w:val="clear" w:color="auto" w:fill="FFFFFF"/>
        </w:rPr>
        <w:t xml:space="preserve">Плинта, П. М. Анализ факторов целесообразности теплозащиты жилых домов в черте старой застройки города Абакана </w:t>
      </w:r>
      <w:r w:rsidRPr="00CD41B2">
        <w:t xml:space="preserve">[Текст] / </w:t>
      </w:r>
      <w:r w:rsidRPr="00CD41B2">
        <w:rPr>
          <w:shd w:val="clear" w:color="auto" w:fill="FFFFFF"/>
        </w:rPr>
        <w:t xml:space="preserve">П. М. Плинта, О. З. Халимов // </w:t>
      </w:r>
      <w:r w:rsidRPr="00CD41B2">
        <w:rPr>
          <w:shd w:val="clear" w:color="auto" w:fill="FFFFFF"/>
          <w:lang w:val="en-US"/>
        </w:rPr>
        <w:t>International</w:t>
      </w:r>
      <w:r w:rsidRPr="00CD41B2">
        <w:rPr>
          <w:shd w:val="clear" w:color="auto" w:fill="FFFFFF"/>
        </w:rPr>
        <w:t xml:space="preserve"> </w:t>
      </w:r>
      <w:r w:rsidRPr="00CD41B2">
        <w:rPr>
          <w:shd w:val="clear" w:color="auto" w:fill="FFFFFF"/>
          <w:lang w:val="en-US"/>
        </w:rPr>
        <w:t>Journal</w:t>
      </w:r>
      <w:r w:rsidRPr="00CD41B2">
        <w:rPr>
          <w:shd w:val="clear" w:color="auto" w:fill="FFFFFF"/>
        </w:rPr>
        <w:t xml:space="preserve"> </w:t>
      </w:r>
      <w:r w:rsidRPr="00CD41B2">
        <w:rPr>
          <w:shd w:val="clear" w:color="auto" w:fill="FFFFFF"/>
          <w:lang w:val="en-US"/>
        </w:rPr>
        <w:t>of</w:t>
      </w:r>
      <w:r w:rsidRPr="00CD41B2">
        <w:rPr>
          <w:shd w:val="clear" w:color="auto" w:fill="FFFFFF"/>
        </w:rPr>
        <w:t xml:space="preserve"> </w:t>
      </w:r>
      <w:r w:rsidRPr="00CD41B2">
        <w:rPr>
          <w:shd w:val="clear" w:color="auto" w:fill="FFFFFF"/>
          <w:lang w:val="en-US"/>
        </w:rPr>
        <w:t>Professional</w:t>
      </w:r>
      <w:r w:rsidRPr="00CD41B2">
        <w:rPr>
          <w:shd w:val="clear" w:color="auto" w:fill="FFFFFF"/>
        </w:rPr>
        <w:t xml:space="preserve"> </w:t>
      </w:r>
      <w:r w:rsidRPr="00CD41B2">
        <w:rPr>
          <w:shd w:val="clear" w:color="auto" w:fill="FFFFFF"/>
          <w:lang w:val="en-US"/>
        </w:rPr>
        <w:t>Science</w:t>
      </w:r>
      <w:r w:rsidRPr="00CD41B2">
        <w:rPr>
          <w:shd w:val="clear" w:color="auto" w:fill="FFFFFF"/>
        </w:rPr>
        <w:t>. – 2020. – №. 3. – С. 25-31. (РИНЦ)</w:t>
      </w:r>
      <w:bookmarkStart w:id="0" w:name="_GoBack"/>
      <w:bookmarkEnd w:id="0"/>
    </w:p>
    <w:p w:rsidR="00CD41B2" w:rsidRPr="00CD41B2" w:rsidRDefault="00CD41B2" w:rsidP="00CD41B2">
      <w:pPr>
        <w:jc w:val="both"/>
        <w:rPr>
          <w:rFonts w:eastAsia="Tahoma"/>
          <w:lang w:bidi="ru-RU"/>
        </w:rPr>
      </w:pPr>
    </w:p>
    <w:p w:rsidR="00CD41B2" w:rsidRPr="00CD41B2" w:rsidRDefault="00CD41B2" w:rsidP="00CD41B2">
      <w:pPr>
        <w:tabs>
          <w:tab w:val="left" w:pos="4200"/>
          <w:tab w:val="left" w:pos="4248"/>
          <w:tab w:val="left" w:pos="4956"/>
          <w:tab w:val="left" w:pos="5664"/>
          <w:tab w:val="left" w:pos="7275"/>
          <w:tab w:val="left" w:pos="8580"/>
        </w:tabs>
        <w:jc w:val="center"/>
        <w:rPr>
          <w:i/>
        </w:rPr>
      </w:pPr>
      <w:r w:rsidRPr="00CD41B2">
        <w:rPr>
          <w:i/>
        </w:rPr>
        <w:t>–  без соавторов-сотрудников ХТИ – филиала СФУ</w:t>
      </w:r>
    </w:p>
    <w:p w:rsidR="00CD41B2" w:rsidRPr="00CD41B2" w:rsidRDefault="00CD41B2" w:rsidP="00CD41B2">
      <w:pPr>
        <w:pStyle w:val="a8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bCs/>
          <w:spacing w:val="-4"/>
        </w:rPr>
      </w:pPr>
      <w:r w:rsidRPr="00CD41B2">
        <w:t xml:space="preserve">Измоденов, А. В. Образование высолов на наружной стене здания дома Вильнера в г. Минусинск [Текст] / А. В. Измоденов // Перспективы науки. – № 6 (1129). – 2020. – С. 49-52 </w:t>
      </w:r>
      <w:r w:rsidRPr="00CD41B2">
        <w:rPr>
          <w:shd w:val="clear" w:color="auto" w:fill="FFFFFF"/>
        </w:rPr>
        <w:t>(ВАК)</w:t>
      </w:r>
    </w:p>
    <w:p w:rsidR="000E273B" w:rsidRPr="00CD41B2" w:rsidRDefault="000E273B" w:rsidP="00CD41B2">
      <w:pPr>
        <w:spacing w:line="247" w:lineRule="auto"/>
        <w:ind w:left="360"/>
        <w:jc w:val="both"/>
      </w:pPr>
    </w:p>
    <w:sectPr w:rsidR="000E273B" w:rsidRPr="00CD41B2" w:rsidSect="00863E2A">
      <w:footerReference w:type="default" r:id="rId8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D9C" w:rsidRDefault="00D05D9C" w:rsidP="00A32E78">
      <w:r>
        <w:separator/>
      </w:r>
    </w:p>
  </w:endnote>
  <w:endnote w:type="continuationSeparator" w:id="0">
    <w:p w:rsidR="00D05D9C" w:rsidRDefault="00D05D9C" w:rsidP="00A3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8370438"/>
      <w:docPartObj>
        <w:docPartGallery w:val="Page Numbers (Bottom of Page)"/>
        <w:docPartUnique/>
      </w:docPartObj>
    </w:sdtPr>
    <w:sdtEndPr/>
    <w:sdtContent>
      <w:p w:rsidR="00A32E78" w:rsidRPr="00A32E78" w:rsidRDefault="008B09F2">
        <w:pPr>
          <w:pStyle w:val="ac"/>
          <w:jc w:val="right"/>
          <w:rPr>
            <w:sz w:val="20"/>
          </w:rPr>
        </w:pPr>
        <w:r w:rsidRPr="00A32E78">
          <w:rPr>
            <w:sz w:val="20"/>
          </w:rPr>
          <w:fldChar w:fldCharType="begin"/>
        </w:r>
        <w:r w:rsidR="00A32E78" w:rsidRPr="00A32E78">
          <w:rPr>
            <w:sz w:val="20"/>
          </w:rPr>
          <w:instrText xml:space="preserve"> PAGE   \* MERGEFORMAT </w:instrText>
        </w:r>
        <w:r w:rsidRPr="00A32E78">
          <w:rPr>
            <w:sz w:val="20"/>
          </w:rPr>
          <w:fldChar w:fldCharType="separate"/>
        </w:r>
        <w:r w:rsidR="00CD41B2">
          <w:rPr>
            <w:noProof/>
            <w:sz w:val="20"/>
          </w:rPr>
          <w:t>1</w:t>
        </w:r>
        <w:r w:rsidRPr="00A32E78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D9C" w:rsidRDefault="00D05D9C" w:rsidP="00A32E78">
      <w:r>
        <w:separator/>
      </w:r>
    </w:p>
  </w:footnote>
  <w:footnote w:type="continuationSeparator" w:id="0">
    <w:p w:rsidR="00D05D9C" w:rsidRDefault="00D05D9C" w:rsidP="00A32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5BE"/>
    <w:multiLevelType w:val="hybridMultilevel"/>
    <w:tmpl w:val="0B287F06"/>
    <w:lvl w:ilvl="0" w:tplc="6A26CD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06FD5"/>
    <w:multiLevelType w:val="hybridMultilevel"/>
    <w:tmpl w:val="3064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B013E"/>
    <w:multiLevelType w:val="hybridMultilevel"/>
    <w:tmpl w:val="F78EC04A"/>
    <w:lvl w:ilvl="0" w:tplc="9348A020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9787F"/>
    <w:multiLevelType w:val="hybridMultilevel"/>
    <w:tmpl w:val="05642F08"/>
    <w:lvl w:ilvl="0" w:tplc="27A41618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9285832"/>
    <w:multiLevelType w:val="hybridMultilevel"/>
    <w:tmpl w:val="BB30A162"/>
    <w:lvl w:ilvl="0" w:tplc="B3CC0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4106CD"/>
    <w:multiLevelType w:val="hybridMultilevel"/>
    <w:tmpl w:val="37120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4014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202112"/>
    <w:multiLevelType w:val="hybridMultilevel"/>
    <w:tmpl w:val="C3E60030"/>
    <w:lvl w:ilvl="0" w:tplc="B82AC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BB792F"/>
    <w:multiLevelType w:val="hybridMultilevel"/>
    <w:tmpl w:val="88BC18C2"/>
    <w:lvl w:ilvl="0" w:tplc="50A2DF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6035F"/>
    <w:multiLevelType w:val="hybridMultilevel"/>
    <w:tmpl w:val="05642F08"/>
    <w:lvl w:ilvl="0" w:tplc="27A41618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E236CB9"/>
    <w:multiLevelType w:val="hybridMultilevel"/>
    <w:tmpl w:val="103C1860"/>
    <w:lvl w:ilvl="0" w:tplc="A2A05C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904D6"/>
    <w:multiLevelType w:val="hybridMultilevel"/>
    <w:tmpl w:val="A71E9966"/>
    <w:lvl w:ilvl="0" w:tplc="499EAD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F5AE7"/>
    <w:multiLevelType w:val="hybridMultilevel"/>
    <w:tmpl w:val="57D86AF6"/>
    <w:lvl w:ilvl="0" w:tplc="DA6CE78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0AA672F"/>
    <w:multiLevelType w:val="hybridMultilevel"/>
    <w:tmpl w:val="F6445B3E"/>
    <w:lvl w:ilvl="0" w:tplc="4476DF9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8C25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  <w:szCs w:val="2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4B432D"/>
    <w:multiLevelType w:val="hybridMultilevel"/>
    <w:tmpl w:val="43708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D5889"/>
    <w:multiLevelType w:val="hybridMultilevel"/>
    <w:tmpl w:val="B6DC8C4E"/>
    <w:lvl w:ilvl="0" w:tplc="2FE252C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4"/>
  </w:num>
  <w:num w:numId="5">
    <w:abstractNumId w:val="7"/>
  </w:num>
  <w:num w:numId="6">
    <w:abstractNumId w:val="13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10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E19"/>
    <w:rsid w:val="00022758"/>
    <w:rsid w:val="00026AE3"/>
    <w:rsid w:val="000715FA"/>
    <w:rsid w:val="0007784B"/>
    <w:rsid w:val="00082236"/>
    <w:rsid w:val="00087907"/>
    <w:rsid w:val="000E273B"/>
    <w:rsid w:val="000E6CAA"/>
    <w:rsid w:val="0016237E"/>
    <w:rsid w:val="00164623"/>
    <w:rsid w:val="001A1471"/>
    <w:rsid w:val="001C247A"/>
    <w:rsid w:val="001C4963"/>
    <w:rsid w:val="001E1F46"/>
    <w:rsid w:val="001E203C"/>
    <w:rsid w:val="002175AB"/>
    <w:rsid w:val="002328E1"/>
    <w:rsid w:val="00280426"/>
    <w:rsid w:val="00296DEE"/>
    <w:rsid w:val="002A7B1F"/>
    <w:rsid w:val="00305F99"/>
    <w:rsid w:val="00312BBA"/>
    <w:rsid w:val="003329CF"/>
    <w:rsid w:val="003367EF"/>
    <w:rsid w:val="003508BF"/>
    <w:rsid w:val="00382408"/>
    <w:rsid w:val="003F10DA"/>
    <w:rsid w:val="00443FDD"/>
    <w:rsid w:val="00485D56"/>
    <w:rsid w:val="004F0865"/>
    <w:rsid w:val="00536297"/>
    <w:rsid w:val="00556CB4"/>
    <w:rsid w:val="005671EE"/>
    <w:rsid w:val="005755F7"/>
    <w:rsid w:val="00607B7D"/>
    <w:rsid w:val="0062448C"/>
    <w:rsid w:val="006D6A6E"/>
    <w:rsid w:val="007956B5"/>
    <w:rsid w:val="00817B37"/>
    <w:rsid w:val="00820BFC"/>
    <w:rsid w:val="00863E2A"/>
    <w:rsid w:val="008970E2"/>
    <w:rsid w:val="008B09F2"/>
    <w:rsid w:val="008E0FB7"/>
    <w:rsid w:val="008E46C0"/>
    <w:rsid w:val="008F3C71"/>
    <w:rsid w:val="00925512"/>
    <w:rsid w:val="00945ABF"/>
    <w:rsid w:val="00947541"/>
    <w:rsid w:val="0095732D"/>
    <w:rsid w:val="00984D0D"/>
    <w:rsid w:val="00A31606"/>
    <w:rsid w:val="00A32E78"/>
    <w:rsid w:val="00A9029A"/>
    <w:rsid w:val="00AA1F68"/>
    <w:rsid w:val="00AD66E0"/>
    <w:rsid w:val="00B0400E"/>
    <w:rsid w:val="00B502D4"/>
    <w:rsid w:val="00B84170"/>
    <w:rsid w:val="00B876DC"/>
    <w:rsid w:val="00B96EF4"/>
    <w:rsid w:val="00BA40B0"/>
    <w:rsid w:val="00BE4752"/>
    <w:rsid w:val="00BF3E26"/>
    <w:rsid w:val="00C16B60"/>
    <w:rsid w:val="00C17B2D"/>
    <w:rsid w:val="00C53A87"/>
    <w:rsid w:val="00C93102"/>
    <w:rsid w:val="00CD26B6"/>
    <w:rsid w:val="00CD41B2"/>
    <w:rsid w:val="00CF3ED2"/>
    <w:rsid w:val="00D05D9C"/>
    <w:rsid w:val="00D2162C"/>
    <w:rsid w:val="00D37553"/>
    <w:rsid w:val="00D651D1"/>
    <w:rsid w:val="00D8061A"/>
    <w:rsid w:val="00DF63A1"/>
    <w:rsid w:val="00E0076C"/>
    <w:rsid w:val="00E05291"/>
    <w:rsid w:val="00E418E3"/>
    <w:rsid w:val="00E51E3C"/>
    <w:rsid w:val="00E669E9"/>
    <w:rsid w:val="00EB1126"/>
    <w:rsid w:val="00F53E38"/>
    <w:rsid w:val="00F75E19"/>
    <w:rsid w:val="00FA0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8C7A"/>
  <w15:docId w15:val="{6A198B57-CBA1-4DD6-9D16-92AB81EA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305F99"/>
    <w:pPr>
      <w:ind w:left="720"/>
    </w:pPr>
    <w:rPr>
      <w:rFonts w:eastAsia="Calibri"/>
    </w:rPr>
  </w:style>
  <w:style w:type="character" w:styleId="a3">
    <w:name w:val="Strong"/>
    <w:uiPriority w:val="22"/>
    <w:qFormat/>
    <w:rsid w:val="00305F99"/>
    <w:rPr>
      <w:b/>
      <w:bCs/>
    </w:rPr>
  </w:style>
  <w:style w:type="character" w:customStyle="1" w:styleId="apple-converted-space">
    <w:name w:val="apple-converted-space"/>
    <w:basedOn w:val="a0"/>
    <w:rsid w:val="00305F99"/>
  </w:style>
  <w:style w:type="character" w:styleId="a4">
    <w:name w:val="Hyperlink"/>
    <w:rsid w:val="00305F99"/>
    <w:rPr>
      <w:color w:val="0000FF"/>
      <w:u w:val="single"/>
    </w:rPr>
  </w:style>
  <w:style w:type="character" w:customStyle="1" w:styleId="ListParagraphChar">
    <w:name w:val="List Paragraph Char"/>
    <w:link w:val="1"/>
    <w:locked/>
    <w:rsid w:val="00305F9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5F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F9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uiPriority w:val="20"/>
    <w:qFormat/>
    <w:rsid w:val="00E05291"/>
    <w:rPr>
      <w:i/>
      <w:iCs/>
    </w:rPr>
  </w:style>
  <w:style w:type="paragraph" w:customStyle="1" w:styleId="2">
    <w:name w:val="Абзац списка2"/>
    <w:basedOn w:val="a"/>
    <w:rsid w:val="00A9029A"/>
    <w:pPr>
      <w:ind w:left="720"/>
    </w:pPr>
    <w:rPr>
      <w:rFonts w:eastAsia="Calibri"/>
    </w:rPr>
  </w:style>
  <w:style w:type="character" w:customStyle="1" w:styleId="bigtext">
    <w:name w:val="bigtext"/>
    <w:rsid w:val="00A9029A"/>
  </w:style>
  <w:style w:type="character" w:customStyle="1" w:styleId="fontstyle01">
    <w:name w:val="fontstyle01"/>
    <w:rsid w:val="00A9029A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9pt">
    <w:name w:val="Основной текст (2) + 9 pt"/>
    <w:rsid w:val="00A9029A"/>
    <w:rPr>
      <w:rFonts w:ascii="Times New Roman" w:hAnsi="Times New Roman"/>
      <w:b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highlight">
    <w:name w:val="highlight"/>
    <w:rsid w:val="00A9029A"/>
    <w:rPr>
      <w:rFonts w:cs="Times New Roman"/>
    </w:rPr>
  </w:style>
  <w:style w:type="paragraph" w:styleId="a8">
    <w:name w:val="List Paragraph"/>
    <w:basedOn w:val="a"/>
    <w:link w:val="a9"/>
    <w:uiPriority w:val="34"/>
    <w:qFormat/>
    <w:rsid w:val="00AD66E0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AD6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32E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32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32E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32E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library.ru/contents.asp?id=42686125&amp;selid=426861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khti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Солнышко</cp:lastModifiedBy>
  <cp:revision>70</cp:revision>
  <dcterms:created xsi:type="dcterms:W3CDTF">2017-09-29T02:39:00Z</dcterms:created>
  <dcterms:modified xsi:type="dcterms:W3CDTF">2021-03-15T02:48:00Z</dcterms:modified>
</cp:coreProperties>
</file>